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hd w:fill="ffffff" w:val="clear"/>
        <w:spacing w:after="360" w:line="240" w:lineRule="auto"/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</w:rPr>
      </w:pPr>
      <w:r w:rsidDel="00000000" w:rsidR="00000000" w:rsidRPr="00000000">
        <w:rPr/>
        <w:drawing>
          <wp:inline distB="0" distT="0" distL="114300" distR="114300">
            <wp:extent cx="5943600" cy="1150620"/>
            <wp:effectExtent b="0" l="0" r="0" t="0"/>
            <wp:docPr descr="A close up of some leaves&#10;&#10;Description automatically generated with low confidence" id="10" name="image1.png"/>
            <a:graphic>
              <a:graphicData uri="http://schemas.openxmlformats.org/drawingml/2006/picture">
                <pic:pic>
                  <pic:nvPicPr>
                    <pic:cNvPr descr="A close up of some leaves&#10;&#10;Description automatically generated with low confidenc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0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360" w:line="240" w:lineRule="auto"/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  <w:rtl w:val="0"/>
        </w:rPr>
        <w:t xml:space="preserve">MAPLE RIDGE ESTATES HOA BOARD MEETING – </w:t>
      </w:r>
    </w:p>
    <w:p w:rsidR="00000000" w:rsidDel="00000000" w:rsidP="00000000" w:rsidRDefault="00000000" w:rsidRPr="00000000" w14:paraId="00000004">
      <w:pPr>
        <w:shd w:fill="ffffff" w:val="clear"/>
        <w:spacing w:after="360" w:line="240" w:lineRule="auto"/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  <w:rtl w:val="0"/>
        </w:rPr>
        <w:t xml:space="preserve">Date: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41412"/>
          <w:sz w:val="30"/>
          <w:szCs w:val="30"/>
          <w:highlight w:val="yellow"/>
          <w:rtl w:val="0"/>
        </w:rPr>
        <w:t xml:space="preserve">12/03/2025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36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Minutes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 7: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05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Attendance</w:t>
      </w:r>
    </w:p>
    <w:p w:rsidR="00000000" w:rsidDel="00000000" w:rsidP="00000000" w:rsidRDefault="00000000" w:rsidRPr="00000000" w14:paraId="00000009">
      <w:pPr>
        <w:spacing w:after="264" w:before="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Jenn Shattuck, Pete Giere, Vivien Lu, Gigi Tiotuico, Bailee (New Member)</w:t>
      </w:r>
    </w:p>
    <w:p w:rsidR="00000000" w:rsidDel="00000000" w:rsidP="00000000" w:rsidRDefault="00000000" w:rsidRPr="00000000" w14:paraId="0000000A">
      <w:pPr>
        <w:spacing w:after="264" w:before="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Guest: Kristine Beaver</w:t>
      </w:r>
    </w:p>
    <w:p w:rsidR="00000000" w:rsidDel="00000000" w:rsidP="00000000" w:rsidRDefault="00000000" w:rsidRPr="00000000" w14:paraId="0000000B">
      <w:pPr>
        <w:spacing w:after="264" w:before="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Absent: Toni Pratt, Liz Callaway</w:t>
      </w:r>
    </w:p>
    <w:p w:rsidR="00000000" w:rsidDel="00000000" w:rsidP="00000000" w:rsidRDefault="00000000" w:rsidRPr="00000000" w14:paraId="0000000C">
      <w:pPr>
        <w:spacing w:after="264" w:before="0" w:lineRule="auto"/>
        <w:ind w:lef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 Prior Minutes – Minute approved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</w:t>
      </w:r>
    </w:p>
    <w:p w:rsidR="00000000" w:rsidDel="00000000" w:rsidP="00000000" w:rsidRDefault="00000000" w:rsidRPr="00000000" w14:paraId="0000000F">
      <w:pPr>
        <w:spacing w:after="280" w:before="280" w:line="240" w:lineRule="auto"/>
        <w:ind w:left="0" w:firstLine="0"/>
        <w:jc w:val="both"/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Total October &amp; November expense: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$6,000.16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most of it was for Canber maintenance, Fall Cleanup Dumpster and Cedar River. Total Checking/Saving balance as of November 30, 2025 is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$31,480.03 w/ $25k reserve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Currently Available is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$6,480.13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HOA dues collected from October &amp; November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$878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In 2025, HOA Fees increased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$6 (3%) to $221.00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per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after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Playground Bark: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bark at the park playground is in need of replacement. The board will evaluate the condition and options in early spring. 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Shed: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resident requested to install a shed for use as an office. The board will approve the request provided that the shed is not used as a living space. The board will follow up with the City of Renton and will add a House Rule Addendum to the CC&amp;Rs.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Maintenance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hd w:fill="ffffff" w:val="clear"/>
        <w:spacing w:after="24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Monument Signage: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board approved the order for signage at both entrances. The total cost is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$3,838.53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which includes design, permitting, and installation. The city fee is TBD, with an estimated completion time of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6-8 weeks.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 Discussions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Fall Cleanup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The cleanup will include one dumpster for general household waste; the location is to be determined. The Spring Cleanup is scheduled for April.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HOA Communication: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HOA will send out the next letter after the February 2026 meeting, which will include details on HOA dues for 2026, payment options (such as billpay and e-check), and instructions for following on social media.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Monument Security: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To prevent theft or damage to the monument, the board suggests installing a light bulb or a solar-powered LED battery-operated floodlight camera. Additionally, planting thorny or security shrubs around the monument is recommended for added protection.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HOA Member Update: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Bailee has taken on the role of Social Media Officer and will be setting up both Instagram and Facebook accounts for the HOA.</w:t>
      </w:r>
    </w:p>
    <w:p w:rsidR="00000000" w:rsidDel="00000000" w:rsidP="00000000" w:rsidRDefault="00000000" w:rsidRPr="00000000" w14:paraId="0000001B">
      <w:pPr>
        <w:spacing w:after="260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Recap of Summer Picnic: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after="0" w:afterAutospacing="0" w:before="26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Signage: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Next year, put out signage 3 weeks earlier and ensure it’s placed in more visible areas.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Door-to-Door Letter: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Consider delivering letters to residents ahead for better event awareness.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Attendance: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Encourage more families with children to attend. Suggest activities or games specifically for kids.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Food &amp; Drink: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HOA will provide BBQ (hot dogs and burgers). Residents are encouraged to bring a potluck dish (appetizer, salad, or dessert). An ice cream truck will be ordered.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Contest/Raffle: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Several prizes will be offered, including cash prizes (grocery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gift cards in amounts of $100, $50, $25, and $25).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 attendance raffle will also be held.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260" w:before="0" w:beforeAutospacing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Things to Bring: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Lawn chairs, music, name tags, and balloons for a festive atmosphere.</w:t>
      </w:r>
    </w:p>
    <w:p w:rsidR="00000000" w:rsidDel="00000000" w:rsidP="00000000" w:rsidRDefault="00000000" w:rsidRPr="00000000" w14:paraId="00000022">
      <w:pPr>
        <w:spacing w:after="0" w:before="0" w:lineRule="auto"/>
        <w:ind w:left="1440" w:firstLine="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Adjourned - 8: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59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</w:t>
      </w:r>
    </w:p>
    <w:tbl>
      <w:tblPr>
        <w:tblStyle w:val="Table1"/>
        <w:tblpPr w:leftFromText="180" w:rightFromText="180" w:topFromText="180" w:bottomFromText="180" w:vertAnchor="text" w:horzAnchor="text" w:tblpX="1245" w:tblpY="556.7895812988309"/>
        <w:tblW w:w="6705.0" w:type="dxa"/>
        <w:jc w:val="left"/>
        <w:tblInd w:w="11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05"/>
        <w:tblGridChange w:id="0">
          <w:tblGrid>
            <w:gridCol w:w="6705"/>
          </w:tblGrid>
        </w:tblGridChange>
      </w:tblGrid>
      <w:tr>
        <w:trPr>
          <w:cantSplit w:val="0"/>
          <w:trHeight w:val="2532.000610351562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0" w:lineRule="auto"/>
              <w:ind w:left="352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Board meetings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will be held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every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 Wednesday of every other month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 the evening.  A reminder will be sent out.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February 4th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April 1st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June 3rd 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August 5th 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October 7th 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2"/>
                <w:numId w:val="4"/>
              </w:numPr>
              <w:spacing w:after="0" w:lineRule="auto"/>
              <w:ind w:left="2160" w:hanging="180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December 2nd  7:00pm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Next meeting – 2/04/2026.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Location: TBD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cs="Courier New" w:eastAsia="Courier New" w:hAnsi="Courier New"/>
      </w:rPr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DA5DA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DA5DAB"/>
    <w:rPr>
      <w:b w:val="1"/>
      <w:bCs w:val="1"/>
    </w:rPr>
  </w:style>
  <w:style w:type="paragraph" w:styleId="NoSpacing">
    <w:name w:val="No Spacing"/>
    <w:uiPriority w:val="1"/>
    <w:qFormat w:val="1"/>
    <w:rsid w:val="00CD434D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B04C7F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YkvCUMcI2svYShVLAUiQjMG5WQ==">CgMxLjA4AHIhMUxxYkpNWXo4RWk0OURMd3FUZ3Z5TWltbV9ETVRmYmZM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2022-06-06T07:10:00.0000000Z</dcterms:created>
  <dc:creator>Gigi Tiotuico</dc:creator>
</cp:coreProperties>
</file>